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903" w:rsidRPr="00EA59D9" w:rsidRDefault="001D5903" w:rsidP="001D5903">
      <w:pPr>
        <w:spacing w:before="100" w:beforeAutospacing="1" w:after="100" w:afterAutospacing="1" w:line="240" w:lineRule="auto"/>
        <w:ind w:firstLine="0"/>
        <w:contextualSpacing/>
        <w:jc w:val="center"/>
        <w:rPr>
          <w:rFonts w:ascii="Times New Roman" w:hAnsi="Times New Roman"/>
          <w:b/>
          <w:color w:val="FF0000"/>
          <w:sz w:val="28"/>
          <w:szCs w:val="24"/>
          <w:u w:val="single"/>
        </w:rPr>
      </w:pPr>
      <w:r>
        <w:rPr>
          <w:b/>
          <w:noProof/>
          <w:sz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-838200</wp:posOffset>
            </wp:positionH>
            <wp:positionV relativeFrom="paragraph">
              <wp:posOffset>-559435</wp:posOffset>
            </wp:positionV>
            <wp:extent cx="10706100" cy="7574915"/>
            <wp:effectExtent l="19050" t="0" r="0" b="26035"/>
            <wp:wrapNone/>
            <wp:docPr id="6" name="Рисунок 6" descr="Доллары-на-рабочий-стол-Фон-1240573262_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Доллары-на-рабочий-стол-Фон-1240573262_2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6100" cy="7574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dist="25400" dir="5400000" algn="ctr" rotWithShape="0">
                        <a:srgbClr val="808080"/>
                      </a:outerShdw>
                    </a:effectLst>
                  </pic:spPr>
                </pic:pic>
              </a:graphicData>
            </a:graphic>
          </wp:anchor>
        </w:drawing>
      </w:r>
      <w:r w:rsidRPr="00EA59D9">
        <w:rPr>
          <w:rFonts w:ascii="Times New Roman" w:hAnsi="Times New Roman"/>
          <w:b/>
          <w:color w:val="FF0000"/>
          <w:sz w:val="28"/>
          <w:szCs w:val="24"/>
          <w:u w:val="single"/>
        </w:rPr>
        <w:t>ЧТО ТАКОЕ КОРРУПЦИЯ?</w:t>
      </w:r>
    </w:p>
    <w:p w:rsidR="001D5903" w:rsidRPr="00EA59D9" w:rsidRDefault="001D5903" w:rsidP="001D5903">
      <w:pPr>
        <w:spacing w:before="100" w:beforeAutospacing="1" w:after="100" w:afterAutospacing="1" w:line="240" w:lineRule="auto"/>
        <w:ind w:firstLine="426"/>
        <w:contextualSpacing/>
        <w:rPr>
          <w:rFonts w:ascii="Times New Roman" w:hAnsi="Times New Roman"/>
          <w:b/>
          <w:sz w:val="24"/>
          <w:szCs w:val="24"/>
          <w:u w:val="single"/>
        </w:rPr>
      </w:pPr>
    </w:p>
    <w:p w:rsidR="001D5903" w:rsidRPr="00EA59D9" w:rsidRDefault="001D5903" w:rsidP="001D5903">
      <w:pPr>
        <w:spacing w:before="100" w:beforeAutospacing="1" w:after="100" w:afterAutospacing="1" w:line="240" w:lineRule="auto"/>
        <w:ind w:firstLine="426"/>
        <w:contextualSpacing/>
        <w:rPr>
          <w:rFonts w:ascii="Times New Roman" w:hAnsi="Times New Roman"/>
          <w:b/>
          <w:sz w:val="24"/>
          <w:szCs w:val="24"/>
        </w:rPr>
      </w:pPr>
      <w:r w:rsidRPr="00EA59D9">
        <w:rPr>
          <w:rFonts w:ascii="Times New Roman" w:hAnsi="Times New Roman"/>
          <w:b/>
          <w:sz w:val="24"/>
          <w:szCs w:val="24"/>
        </w:rPr>
        <w:t xml:space="preserve">Официальное толкование коррупции согласно Федеральному закону от 25.12.2008г № 273-ФЗ «О противодействии коррупции»  дается следующим образом: </w:t>
      </w:r>
    </w:p>
    <w:p w:rsidR="001D5903" w:rsidRPr="00EA59D9" w:rsidRDefault="001D5903" w:rsidP="001D5903">
      <w:pPr>
        <w:spacing w:before="100" w:beforeAutospacing="1" w:after="100" w:afterAutospacing="1" w:line="240" w:lineRule="auto"/>
        <w:ind w:firstLine="426"/>
        <w:contextualSpacing/>
        <w:rPr>
          <w:rFonts w:ascii="Times New Roman" w:hAnsi="Times New Roman"/>
          <w:b/>
          <w:sz w:val="24"/>
          <w:szCs w:val="24"/>
        </w:rPr>
      </w:pPr>
      <w:proofErr w:type="gramStart"/>
      <w:r w:rsidRPr="00EA59D9">
        <w:rPr>
          <w:rFonts w:ascii="Times New Roman" w:hAnsi="Times New Roman"/>
          <w:b/>
          <w:sz w:val="24"/>
          <w:szCs w:val="24"/>
        </w:rPr>
        <w:t>К</w:t>
      </w:r>
      <w:bookmarkStart w:id="0" w:name="sub_1011"/>
      <w:r w:rsidRPr="00EA59D9">
        <w:rPr>
          <w:rFonts w:ascii="Times New Roman" w:hAnsi="Times New Roman"/>
          <w:b/>
          <w:sz w:val="24"/>
          <w:szCs w:val="24"/>
        </w:rPr>
        <w:t>оррупция 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  <w:proofErr w:type="gramEnd"/>
    </w:p>
    <w:bookmarkEnd w:id="0"/>
    <w:p w:rsidR="001D5903" w:rsidRPr="00EA59D9" w:rsidRDefault="001D5903" w:rsidP="001D5903">
      <w:pPr>
        <w:spacing w:before="100" w:beforeAutospacing="1" w:after="100" w:afterAutospacing="1" w:line="240" w:lineRule="auto"/>
        <w:ind w:firstLine="426"/>
        <w:contextualSpacing/>
        <w:rPr>
          <w:rFonts w:ascii="Times New Roman" w:hAnsi="Times New Roman"/>
          <w:b/>
          <w:sz w:val="24"/>
          <w:szCs w:val="24"/>
        </w:rPr>
      </w:pPr>
    </w:p>
    <w:p w:rsidR="001D5903" w:rsidRPr="00EA59D9" w:rsidRDefault="001D5903" w:rsidP="001D5903">
      <w:pPr>
        <w:spacing w:before="100" w:beforeAutospacing="1" w:after="100" w:afterAutospacing="1" w:line="240" w:lineRule="auto"/>
        <w:ind w:firstLine="0"/>
        <w:contextualSpacing/>
        <w:jc w:val="center"/>
        <w:rPr>
          <w:rFonts w:ascii="Times New Roman" w:hAnsi="Times New Roman"/>
          <w:b/>
          <w:color w:val="FF0000"/>
          <w:sz w:val="28"/>
          <w:szCs w:val="24"/>
          <w:u w:val="single"/>
        </w:rPr>
      </w:pPr>
      <w:r w:rsidRPr="00EA59D9">
        <w:rPr>
          <w:rFonts w:ascii="Times New Roman" w:hAnsi="Times New Roman"/>
          <w:b/>
          <w:color w:val="FF0000"/>
          <w:sz w:val="28"/>
          <w:szCs w:val="24"/>
          <w:u w:val="single"/>
        </w:rPr>
        <w:t>ЧТО ТАКОЕ ВЗЯТКА?</w:t>
      </w:r>
    </w:p>
    <w:p w:rsidR="001D5903" w:rsidRPr="00EA59D9" w:rsidRDefault="001D5903" w:rsidP="001D5903">
      <w:pPr>
        <w:spacing w:before="100" w:beforeAutospacing="1" w:after="100" w:afterAutospacing="1" w:line="240" w:lineRule="auto"/>
        <w:ind w:firstLine="426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1D5903" w:rsidRPr="00EA59D9" w:rsidRDefault="001D5903" w:rsidP="001D5903">
      <w:pPr>
        <w:spacing w:before="100" w:beforeAutospacing="1" w:after="100" w:afterAutospacing="1" w:line="240" w:lineRule="auto"/>
        <w:ind w:firstLine="426"/>
        <w:contextualSpacing/>
        <w:rPr>
          <w:rFonts w:ascii="Times New Roman" w:hAnsi="Times New Roman"/>
          <w:b/>
          <w:sz w:val="24"/>
          <w:szCs w:val="24"/>
        </w:rPr>
      </w:pPr>
      <w:r w:rsidRPr="00EA59D9">
        <w:rPr>
          <w:rFonts w:ascii="Times New Roman" w:hAnsi="Times New Roman"/>
          <w:b/>
          <w:sz w:val="24"/>
          <w:szCs w:val="24"/>
        </w:rPr>
        <w:t>Согласно определению в словаре С.И. Ожегова, взятка  это:</w:t>
      </w:r>
    </w:p>
    <w:p w:rsidR="001D5903" w:rsidRPr="00EA59D9" w:rsidRDefault="001D5903" w:rsidP="001D5903">
      <w:pPr>
        <w:spacing w:before="100" w:beforeAutospacing="1" w:after="100" w:afterAutospacing="1" w:line="240" w:lineRule="auto"/>
        <w:ind w:firstLine="426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2032000</wp:posOffset>
            </wp:positionH>
            <wp:positionV relativeFrom="margin">
              <wp:posOffset>5055870</wp:posOffset>
            </wp:positionV>
            <wp:extent cx="1941830" cy="1552575"/>
            <wp:effectExtent l="209550" t="228600" r="172720" b="219075"/>
            <wp:wrapSquare wrapText="bothSides"/>
            <wp:docPr id="4" name="Рисунок 7" descr="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images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846167">
                      <a:off x="0" y="0"/>
                      <a:ext cx="1941830" cy="15525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5892800</wp:posOffset>
            </wp:positionH>
            <wp:positionV relativeFrom="margin">
              <wp:posOffset>5217160</wp:posOffset>
            </wp:positionV>
            <wp:extent cx="2099310" cy="1592580"/>
            <wp:effectExtent l="190500" t="228600" r="167640" b="217170"/>
            <wp:wrapSquare wrapText="bothSides"/>
            <wp:docPr id="2" name="Рисунок 4" descr="138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13862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721545">
                      <a:off x="0" y="0"/>
                      <a:ext cx="2099310" cy="159258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A59D9">
        <w:rPr>
          <w:rFonts w:ascii="Times New Roman" w:hAnsi="Times New Roman"/>
          <w:b/>
          <w:sz w:val="24"/>
          <w:szCs w:val="24"/>
        </w:rPr>
        <w:t xml:space="preserve">Деньги или </w:t>
      </w:r>
      <w:r w:rsidRPr="00EA59D9">
        <w:rPr>
          <w:rFonts w:ascii="Times New Roman" w:hAnsi="Times New Roman"/>
          <w:b/>
          <w:sz w:val="24"/>
          <w:szCs w:val="24"/>
        </w:rPr>
        <w:lastRenderedPageBreak/>
        <w:t>материальные ценности, даваемые должностному лицу как подкуп, как оплата караемых законом действий.  В настоящее время, сюда следует добавить и выгоды имущественного характера  в пользу взяткодателя или представляемых им лиц.</w:t>
      </w:r>
    </w:p>
    <w:p w:rsidR="001D5903" w:rsidRPr="00EA59D9" w:rsidRDefault="001D5903" w:rsidP="001D5903">
      <w:pPr>
        <w:spacing w:before="100" w:beforeAutospacing="1" w:after="100" w:afterAutospacing="1" w:line="240" w:lineRule="auto"/>
        <w:ind w:firstLine="426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3861435</wp:posOffset>
            </wp:positionH>
            <wp:positionV relativeFrom="margin">
              <wp:posOffset>5266055</wp:posOffset>
            </wp:positionV>
            <wp:extent cx="2037080" cy="1607185"/>
            <wp:effectExtent l="209550" t="247650" r="191770" b="221615"/>
            <wp:wrapSquare wrapText="bothSides"/>
            <wp:docPr id="3" name="Рисунок 6" descr="korrpc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korrpcia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-822995">
                      <a:off x="0" y="0"/>
                      <a:ext cx="2037080" cy="160718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A59D9">
        <w:rPr>
          <w:rFonts w:ascii="Times New Roman" w:hAnsi="Times New Roman"/>
          <w:b/>
          <w:sz w:val="24"/>
          <w:szCs w:val="24"/>
        </w:rPr>
        <w:t>Уголовный кодекс Российской Федерации предусматривает два вида преступлений, связанных с взяткой: получение взятки и дача взятки. По-сути, это две стороны одного преступления: ведь взятка означает, что есть тот, кто ее получает и тот, кто ее дает.</w:t>
      </w:r>
    </w:p>
    <w:p w:rsidR="001D5903" w:rsidRPr="00EA59D9" w:rsidRDefault="001D5903" w:rsidP="001D5903">
      <w:pPr>
        <w:spacing w:before="100" w:beforeAutospacing="1" w:after="100" w:afterAutospacing="1" w:line="240" w:lineRule="auto"/>
        <w:ind w:firstLine="426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1D5903" w:rsidRPr="00EA59D9" w:rsidRDefault="001D5903" w:rsidP="001D5903">
      <w:pPr>
        <w:spacing w:before="100" w:beforeAutospacing="1" w:after="100" w:afterAutospacing="1" w:line="240" w:lineRule="auto"/>
        <w:ind w:firstLine="0"/>
        <w:contextualSpacing/>
        <w:jc w:val="center"/>
        <w:rPr>
          <w:rFonts w:ascii="Times New Roman" w:hAnsi="Times New Roman"/>
          <w:b/>
          <w:color w:val="FF0000"/>
          <w:sz w:val="28"/>
          <w:szCs w:val="24"/>
          <w:u w:val="single"/>
        </w:rPr>
      </w:pPr>
      <w:r w:rsidRPr="00EA59D9">
        <w:rPr>
          <w:rFonts w:ascii="Times New Roman" w:hAnsi="Times New Roman"/>
          <w:b/>
          <w:color w:val="FF0000"/>
          <w:sz w:val="28"/>
          <w:szCs w:val="24"/>
          <w:u w:val="single"/>
        </w:rPr>
        <w:t>ЧТО МОЖЕТ БЫТЬ ВЗЯТКОЙ?</w:t>
      </w:r>
    </w:p>
    <w:p w:rsidR="001D5903" w:rsidRPr="00EA59D9" w:rsidRDefault="001D5903" w:rsidP="001D5903">
      <w:pPr>
        <w:spacing w:before="100" w:beforeAutospacing="1" w:after="100" w:afterAutospacing="1" w:line="240" w:lineRule="auto"/>
        <w:ind w:firstLine="426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1D5903" w:rsidRPr="00EA59D9" w:rsidRDefault="001D5903" w:rsidP="001D5903">
      <w:pPr>
        <w:spacing w:before="100" w:beforeAutospacing="1" w:after="100" w:afterAutospacing="1" w:line="240" w:lineRule="auto"/>
        <w:ind w:firstLine="426"/>
        <w:contextualSpacing/>
        <w:rPr>
          <w:rFonts w:ascii="Times New Roman" w:hAnsi="Times New Roman"/>
          <w:b/>
          <w:sz w:val="24"/>
          <w:szCs w:val="24"/>
        </w:rPr>
      </w:pPr>
      <w:r w:rsidRPr="00EA59D9">
        <w:rPr>
          <w:rFonts w:ascii="Times New Roman" w:hAnsi="Times New Roman"/>
          <w:b/>
          <w:sz w:val="24"/>
          <w:szCs w:val="24"/>
        </w:rPr>
        <w:t>Взяткой могут быть:</w:t>
      </w:r>
    </w:p>
    <w:p w:rsidR="001D5903" w:rsidRPr="00EA59D9" w:rsidRDefault="001D5903" w:rsidP="001D5903">
      <w:pPr>
        <w:spacing w:before="100" w:beforeAutospacing="1" w:after="100" w:afterAutospacing="1" w:line="240" w:lineRule="auto"/>
        <w:ind w:firstLine="426"/>
        <w:contextualSpacing/>
        <w:rPr>
          <w:rFonts w:ascii="Times New Roman" w:hAnsi="Times New Roman"/>
          <w:b/>
          <w:sz w:val="24"/>
          <w:szCs w:val="24"/>
        </w:rPr>
      </w:pPr>
      <w:r w:rsidRPr="00EA59D9">
        <w:rPr>
          <w:rFonts w:ascii="Times New Roman" w:hAnsi="Times New Roman"/>
          <w:b/>
          <w:sz w:val="24"/>
          <w:szCs w:val="24"/>
        </w:rPr>
        <w:t>Предметы – деньги, банковские чеки и ценные бумаги, изделия из драгоценных металлов и камней, автомашины, квартиры, дачи и загородные дома, продукты питания, бытовая техника и приборы, земельные участки и другая недвижимость.</w:t>
      </w:r>
    </w:p>
    <w:p w:rsidR="001D5903" w:rsidRPr="00EA59D9" w:rsidRDefault="001D5903" w:rsidP="001D5903">
      <w:pPr>
        <w:spacing w:before="100" w:beforeAutospacing="1" w:after="100" w:afterAutospacing="1" w:line="240" w:lineRule="auto"/>
        <w:ind w:firstLine="426"/>
        <w:contextualSpacing/>
        <w:rPr>
          <w:rFonts w:ascii="Times New Roman" w:hAnsi="Times New Roman"/>
          <w:b/>
          <w:sz w:val="24"/>
          <w:szCs w:val="24"/>
        </w:rPr>
      </w:pPr>
      <w:r w:rsidRPr="00EA59D9">
        <w:rPr>
          <w:rFonts w:ascii="Times New Roman" w:hAnsi="Times New Roman"/>
          <w:b/>
          <w:sz w:val="24"/>
          <w:szCs w:val="24"/>
        </w:rPr>
        <w:t xml:space="preserve">Услуги и выгоды –  лечение, ремонтные и строительные работы, санаторные и туристические путевки, поездки за границу, оплата развлечений и других расходов безвозмездно или по </w:t>
      </w:r>
      <w:r w:rsidRPr="00EA59D9">
        <w:rPr>
          <w:rFonts w:ascii="Times New Roman" w:hAnsi="Times New Roman"/>
          <w:b/>
          <w:sz w:val="24"/>
          <w:szCs w:val="24"/>
        </w:rPr>
        <w:lastRenderedPageBreak/>
        <w:t xml:space="preserve">заниженной стоимости. </w:t>
      </w:r>
    </w:p>
    <w:p w:rsidR="001D5903" w:rsidRPr="00EA59D9" w:rsidRDefault="001D5903" w:rsidP="001D5903">
      <w:pPr>
        <w:spacing w:before="100" w:beforeAutospacing="1" w:after="100" w:afterAutospacing="1" w:line="240" w:lineRule="auto"/>
        <w:ind w:firstLine="0"/>
        <w:contextualSpacing/>
        <w:jc w:val="center"/>
        <w:rPr>
          <w:rFonts w:ascii="Times New Roman" w:hAnsi="Times New Roman"/>
          <w:b/>
          <w:color w:val="FF0000"/>
          <w:sz w:val="24"/>
          <w:szCs w:val="24"/>
          <w:u w:val="single"/>
        </w:rPr>
      </w:pPr>
    </w:p>
    <w:p w:rsidR="001D5903" w:rsidRPr="00EA59D9" w:rsidRDefault="001D5903" w:rsidP="001D5903">
      <w:pPr>
        <w:spacing w:before="100" w:beforeAutospacing="1" w:after="100" w:afterAutospacing="1" w:line="240" w:lineRule="auto"/>
        <w:ind w:firstLine="0"/>
        <w:contextualSpacing/>
        <w:jc w:val="center"/>
        <w:rPr>
          <w:rFonts w:ascii="Times New Roman" w:hAnsi="Times New Roman"/>
          <w:b/>
          <w:color w:val="FF0000"/>
          <w:sz w:val="28"/>
          <w:szCs w:val="24"/>
          <w:u w:val="single"/>
        </w:rPr>
      </w:pPr>
      <w:r>
        <w:rPr>
          <w:rFonts w:ascii="Times New Roman" w:hAnsi="Times New Roman"/>
          <w:b/>
          <w:noProof/>
          <w:color w:val="FF0000"/>
          <w:sz w:val="28"/>
          <w:szCs w:val="24"/>
          <w:u w:val="single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301625</wp:posOffset>
            </wp:positionH>
            <wp:positionV relativeFrom="margin">
              <wp:posOffset>4899660</wp:posOffset>
            </wp:positionV>
            <wp:extent cx="1796415" cy="1785620"/>
            <wp:effectExtent l="285750" t="285750" r="280035" b="271780"/>
            <wp:wrapSquare wrapText="bothSides"/>
            <wp:docPr id="5" name="Рисунок 8" descr="borba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borbaz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-1191097">
                      <a:off x="0" y="0"/>
                      <a:ext cx="1796415" cy="17856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A59D9">
        <w:rPr>
          <w:rFonts w:ascii="Times New Roman" w:hAnsi="Times New Roman"/>
          <w:b/>
          <w:color w:val="FF0000"/>
          <w:sz w:val="28"/>
          <w:szCs w:val="24"/>
          <w:u w:val="single"/>
        </w:rPr>
        <w:t>ЕСЛИ ВЫ ПРИНЯЛИ РЕШЕНИЕ ПРОТИВОСТОЯТЬ КОРРУПЦИИ</w:t>
      </w:r>
    </w:p>
    <w:p w:rsidR="001D5903" w:rsidRPr="00EA59D9" w:rsidRDefault="001D5903" w:rsidP="001D5903">
      <w:pPr>
        <w:spacing w:before="100" w:beforeAutospacing="1" w:after="100" w:afterAutospacing="1" w:line="240" w:lineRule="auto"/>
        <w:ind w:firstLine="426"/>
        <w:contextualSpacing/>
        <w:rPr>
          <w:rFonts w:ascii="Times New Roman" w:hAnsi="Times New Roman"/>
          <w:b/>
          <w:sz w:val="24"/>
          <w:szCs w:val="24"/>
        </w:rPr>
      </w:pPr>
    </w:p>
    <w:p w:rsidR="001D5903" w:rsidRPr="00EA59D9" w:rsidRDefault="001D5903" w:rsidP="001D5903">
      <w:pPr>
        <w:spacing w:before="100" w:beforeAutospacing="1" w:after="100" w:afterAutospacing="1" w:line="240" w:lineRule="auto"/>
        <w:ind w:firstLine="426"/>
        <w:contextualSpacing/>
        <w:rPr>
          <w:rFonts w:ascii="Times New Roman" w:hAnsi="Times New Roman"/>
          <w:b/>
          <w:sz w:val="24"/>
          <w:szCs w:val="24"/>
        </w:rPr>
      </w:pPr>
      <w:r w:rsidRPr="00EA59D9">
        <w:rPr>
          <w:rFonts w:ascii="Times New Roman" w:hAnsi="Times New Roman"/>
          <w:b/>
          <w:sz w:val="24"/>
          <w:szCs w:val="24"/>
        </w:rPr>
        <w:t>По своему усмотрению Вы можете обратиться с устным или письменным заявлением в правоохранительные органы по месту Вашего жительства.</w:t>
      </w:r>
    </w:p>
    <w:p w:rsidR="001D5903" w:rsidRPr="00EA59D9" w:rsidRDefault="001D5903" w:rsidP="001D5903">
      <w:pPr>
        <w:spacing w:before="100" w:beforeAutospacing="1" w:after="100" w:afterAutospacing="1" w:line="240" w:lineRule="auto"/>
        <w:ind w:firstLine="426"/>
        <w:contextualSpacing/>
        <w:rPr>
          <w:rFonts w:ascii="Times New Roman" w:hAnsi="Times New Roman"/>
          <w:b/>
          <w:sz w:val="24"/>
          <w:szCs w:val="24"/>
        </w:rPr>
      </w:pPr>
      <w:r w:rsidRPr="00EA59D9">
        <w:rPr>
          <w:rFonts w:ascii="Times New Roman" w:hAnsi="Times New Roman"/>
          <w:b/>
          <w:sz w:val="24"/>
          <w:szCs w:val="24"/>
        </w:rPr>
        <w:t>Одной из форм сообщения о правонарушении коррупционного характера является анонимное обращение в правоохранительные органы. Хотя  в этом случае заявитель не может в виду анонимности рассчитывать на получение ответ</w:t>
      </w:r>
      <w:r>
        <w:rPr>
          <w:rFonts w:ascii="Times New Roman" w:hAnsi="Times New Roman"/>
          <w:b/>
          <w:sz w:val="24"/>
          <w:szCs w:val="24"/>
        </w:rPr>
        <w:t>а, оно обязательно проверяется.</w:t>
      </w:r>
      <w:r w:rsidRPr="00EA59D9">
        <w:rPr>
          <w:rFonts w:ascii="Times New Roman" w:hAnsi="Times New Roman"/>
          <w:b/>
          <w:sz w:val="24"/>
          <w:szCs w:val="24"/>
        </w:rPr>
        <w:t xml:space="preserve"> </w:t>
      </w:r>
    </w:p>
    <w:p w:rsidR="001D5903" w:rsidRPr="00EA59D9" w:rsidRDefault="001D5903" w:rsidP="001D5903">
      <w:pPr>
        <w:spacing w:before="100" w:beforeAutospacing="1" w:after="100" w:afterAutospacing="1" w:line="240" w:lineRule="auto"/>
        <w:ind w:firstLine="426"/>
        <w:contextualSpacing/>
        <w:rPr>
          <w:rFonts w:ascii="Times New Roman" w:hAnsi="Times New Roman"/>
          <w:b/>
          <w:sz w:val="24"/>
          <w:szCs w:val="24"/>
        </w:rPr>
      </w:pPr>
      <w:r w:rsidRPr="00EA59D9">
        <w:rPr>
          <w:rFonts w:ascii="Times New Roman" w:hAnsi="Times New Roman"/>
          <w:b/>
          <w:sz w:val="24"/>
          <w:szCs w:val="24"/>
        </w:rPr>
        <w:t xml:space="preserve">Устные сообщения и письменные заявления  о коррупционных преступлениях принимаются в правоохранительных органах независимо от места и времени совершения преступления </w:t>
      </w:r>
      <w:r w:rsidRPr="00EA59D9">
        <w:rPr>
          <w:rFonts w:ascii="Times New Roman" w:hAnsi="Times New Roman"/>
          <w:b/>
          <w:sz w:val="20"/>
          <w:szCs w:val="24"/>
        </w:rPr>
        <w:t>КРУГЛОСУТОЧНО</w:t>
      </w:r>
      <w:r w:rsidRPr="00EA59D9">
        <w:rPr>
          <w:rFonts w:ascii="Times New Roman" w:hAnsi="Times New Roman"/>
          <w:b/>
          <w:sz w:val="24"/>
          <w:szCs w:val="24"/>
        </w:rPr>
        <w:t xml:space="preserve">. </w:t>
      </w:r>
    </w:p>
    <w:p w:rsidR="001D5903" w:rsidRDefault="001D5903" w:rsidP="001D5903">
      <w:pPr>
        <w:spacing w:before="100" w:beforeAutospacing="1" w:after="100" w:afterAutospacing="1" w:line="240" w:lineRule="auto"/>
        <w:ind w:firstLine="426"/>
        <w:contextualSpacing/>
        <w:rPr>
          <w:rFonts w:ascii="Times New Roman" w:hAnsi="Times New Roman"/>
          <w:b/>
          <w:sz w:val="24"/>
          <w:szCs w:val="24"/>
          <w:u w:val="single"/>
        </w:rPr>
      </w:pPr>
      <w:r w:rsidRPr="00EA59D9">
        <w:rPr>
          <w:rFonts w:ascii="Times New Roman" w:hAnsi="Times New Roman"/>
          <w:b/>
          <w:sz w:val="24"/>
          <w:szCs w:val="24"/>
          <w:u w:val="single"/>
        </w:rPr>
        <w:t xml:space="preserve">Телефоны «Горячих линий» по борьбе с коррупцией в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Лениногорске: </w:t>
      </w:r>
    </w:p>
    <w:p w:rsidR="001D5903" w:rsidRDefault="001D5903" w:rsidP="001D5903">
      <w:pPr>
        <w:spacing w:before="100" w:beforeAutospacing="1" w:after="100" w:afterAutospacing="1" w:line="240" w:lineRule="auto"/>
        <w:ind w:firstLine="426"/>
        <w:contextualSpacing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ИМЦ -  5-03-49</w:t>
      </w:r>
    </w:p>
    <w:p w:rsidR="001D5903" w:rsidRDefault="001D5903" w:rsidP="001D5903">
      <w:pPr>
        <w:spacing w:before="100" w:beforeAutospacing="1" w:after="100" w:afterAutospacing="1" w:line="240" w:lineRule="auto"/>
        <w:ind w:firstLine="426"/>
        <w:contextualSpacing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УО- 5 – 15 – 61</w:t>
      </w:r>
    </w:p>
    <w:p w:rsidR="001D5903" w:rsidRDefault="001D5903" w:rsidP="001D5903">
      <w:pPr>
        <w:spacing w:before="100" w:beforeAutospacing="1" w:after="100" w:afterAutospacing="1" w:line="240" w:lineRule="auto"/>
        <w:ind w:firstLine="426"/>
        <w:contextualSpacing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Администрации – 5 18 – 61 </w:t>
      </w:r>
    </w:p>
    <w:p w:rsidR="001D5903" w:rsidRDefault="001D5903" w:rsidP="001D5903">
      <w:pPr>
        <w:spacing w:before="100" w:beforeAutospacing="1" w:after="100" w:afterAutospacing="1" w:line="240" w:lineRule="auto"/>
        <w:ind w:firstLine="426"/>
        <w:contextualSpacing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ОВД – 2- 72-71 </w:t>
      </w:r>
    </w:p>
    <w:p w:rsidR="001D5903" w:rsidRPr="00EA59D9" w:rsidRDefault="001D5903" w:rsidP="001D5903">
      <w:pPr>
        <w:spacing w:before="100" w:beforeAutospacing="1" w:after="100" w:afterAutospacing="1" w:line="240" w:lineRule="auto"/>
        <w:ind w:firstLine="426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Прокуратура – 5 – 15 - 04</w:t>
      </w:r>
    </w:p>
    <w:p w:rsidR="001D5903" w:rsidRPr="005B3B3E" w:rsidRDefault="001D5903" w:rsidP="001D5903">
      <w:pPr>
        <w:spacing w:before="100" w:beforeAutospacing="1" w:after="100" w:afterAutospacing="1" w:line="240" w:lineRule="auto"/>
        <w:ind w:firstLine="0"/>
        <w:contextualSpacing/>
        <w:rPr>
          <w:rFonts w:ascii="Times New Roman" w:hAnsi="Times New Roman"/>
          <w:sz w:val="24"/>
          <w:szCs w:val="24"/>
        </w:rPr>
      </w:pPr>
    </w:p>
    <w:p w:rsidR="009E2FEA" w:rsidRDefault="009E2FEA"/>
    <w:sectPr w:rsidR="009E2FEA" w:rsidSect="006C7335">
      <w:pgSz w:w="16838" w:h="11906" w:orient="landscape"/>
      <w:pgMar w:top="709" w:right="567" w:bottom="850" w:left="709" w:header="708" w:footer="708" w:gutter="0"/>
      <w:cols w:num="3" w:space="33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D5903"/>
    <w:rsid w:val="001D5903"/>
    <w:rsid w:val="009E2FEA"/>
    <w:rsid w:val="00B023EA"/>
    <w:rsid w:val="00DE48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903"/>
    <w:pPr>
      <w:spacing w:before="240" w:after="240" w:line="315" w:lineRule="atLeast"/>
      <w:ind w:firstLine="709"/>
      <w:jc w:val="both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2116</Characters>
  <Application>Microsoft Office Word</Application>
  <DocSecurity>0</DocSecurity>
  <Lines>17</Lines>
  <Paragraphs>4</Paragraphs>
  <ScaleCrop>false</ScaleCrop>
  <Company/>
  <LinksUpToDate>false</LinksUpToDate>
  <CharactersWithSpaces>2483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Саубанова</dc:creator>
  <cp:lastModifiedBy>Саубанова</cp:lastModifiedBy>
  <cp:revision>1</cp:revision>
  <dcterms:created xsi:type="dcterms:W3CDTF">2014-10-11T08:11:00Z</dcterms:created>
  <dcterms:modified xsi:type="dcterms:W3CDTF">2014-10-11T08:12:00Z</dcterms:modified>
</cp:coreProperties>
</file>